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BF2" w:rsidRPr="005075A8" w:rsidRDefault="00A527C4" w:rsidP="005075A8">
      <w:pPr>
        <w:widowControl/>
        <w:jc w:val="center"/>
        <w:rPr>
          <w:rFonts w:asciiTheme="minorEastAsia" w:eastAsiaTheme="minorEastAsia" w:hAnsiTheme="minorEastAsia" w:cs="宋体"/>
          <w:b/>
          <w:bCs/>
          <w:color w:val="000000"/>
          <w:kern w:val="0"/>
          <w:sz w:val="30"/>
          <w:szCs w:val="30"/>
        </w:rPr>
      </w:pPr>
      <w:r w:rsidRPr="005075A8">
        <w:rPr>
          <w:rFonts w:asciiTheme="minorEastAsia" w:eastAsiaTheme="minorEastAsia" w:hAnsiTheme="minorEastAsia" w:cs="宋体" w:hint="eastAsia"/>
          <w:b/>
          <w:bCs/>
          <w:color w:val="000000"/>
          <w:kern w:val="0"/>
          <w:sz w:val="30"/>
          <w:szCs w:val="30"/>
        </w:rPr>
        <w:t>清单</w:t>
      </w:r>
      <w:r w:rsidR="00FC5072" w:rsidRPr="005075A8">
        <w:rPr>
          <w:rFonts w:asciiTheme="minorEastAsia" w:eastAsiaTheme="minorEastAsia" w:hAnsiTheme="minorEastAsia" w:cs="宋体" w:hint="eastAsia"/>
          <w:b/>
          <w:bCs/>
          <w:color w:val="000000"/>
          <w:kern w:val="0"/>
          <w:sz w:val="30"/>
          <w:szCs w:val="30"/>
        </w:rPr>
        <w:t>编制说明</w:t>
      </w:r>
    </w:p>
    <w:p w:rsidR="00346BF2" w:rsidRDefault="00FC5072" w:rsidP="00FD4921">
      <w:pPr>
        <w:numPr>
          <w:ilvl w:val="0"/>
          <w:numId w:val="1"/>
        </w:numPr>
        <w:spacing w:line="5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工程概况：</w:t>
      </w:r>
    </w:p>
    <w:p w:rsidR="00346BF2" w:rsidRDefault="00FC5072" w:rsidP="00FD4921">
      <w:pPr>
        <w:widowControl/>
        <w:spacing w:line="500" w:lineRule="exact"/>
        <w:ind w:firstLine="420"/>
        <w:jc w:val="left"/>
        <w:rPr>
          <w:rFonts w:asciiTheme="minorEastAsia" w:eastAsiaTheme="minorEastAsia" w:hAnsiTheme="minorEastAsia" w:cs="宋体"/>
          <w:kern w:val="0"/>
          <w:sz w:val="24"/>
          <w:szCs w:val="24"/>
        </w:rPr>
      </w:pPr>
      <w:r>
        <w:rPr>
          <w:rFonts w:asciiTheme="minorEastAsia" w:eastAsiaTheme="minorEastAsia" w:hAnsiTheme="minorEastAsia" w:hint="eastAsia"/>
          <w:sz w:val="24"/>
          <w:szCs w:val="24"/>
        </w:rPr>
        <w:t>本工程为</w:t>
      </w:r>
      <w:r w:rsidR="00331FC5" w:rsidRPr="00331FC5">
        <w:rPr>
          <w:rFonts w:asciiTheme="minorEastAsia" w:eastAsiaTheme="minorEastAsia" w:hAnsiTheme="minorEastAsia" w:hint="eastAsia"/>
          <w:sz w:val="24"/>
          <w:szCs w:val="24"/>
        </w:rPr>
        <w:t>江苏南通二棉有限公司新型纺二车间</w:t>
      </w:r>
      <w:r w:rsidR="00A11E42">
        <w:rPr>
          <w:rFonts w:asciiTheme="minorEastAsia" w:eastAsiaTheme="minorEastAsia" w:hAnsiTheme="minorEastAsia" w:hint="eastAsia"/>
          <w:sz w:val="24"/>
          <w:szCs w:val="24"/>
        </w:rPr>
        <w:t>皮</w:t>
      </w:r>
      <w:r w:rsidR="00331FC5" w:rsidRPr="00331FC5">
        <w:rPr>
          <w:rFonts w:asciiTheme="minorEastAsia" w:eastAsiaTheme="minorEastAsia" w:hAnsiTheme="minorEastAsia" w:hint="eastAsia"/>
          <w:sz w:val="24"/>
          <w:szCs w:val="24"/>
        </w:rPr>
        <w:t>辊房装修工程</w:t>
      </w:r>
      <w:r w:rsidR="00D12190">
        <w:rPr>
          <w:rStyle w:val="NormalCharacter"/>
          <w:rFonts w:ascii="Times New Roman" w:hAnsi="Times New Roman" w:hint="eastAsia"/>
          <w:color w:val="000000"/>
          <w:kern w:val="0"/>
          <w:sz w:val="24"/>
          <w:szCs w:val="24"/>
        </w:rPr>
        <w:t>。</w:t>
      </w:r>
    </w:p>
    <w:p w:rsidR="00346BF2" w:rsidRDefault="00FC5072" w:rsidP="00FD4921">
      <w:pPr>
        <w:pStyle w:val="a6"/>
        <w:numPr>
          <w:ilvl w:val="0"/>
          <w:numId w:val="1"/>
        </w:numPr>
        <w:spacing w:line="500" w:lineRule="exact"/>
        <w:ind w:firstLineChars="0"/>
        <w:rPr>
          <w:rFonts w:asciiTheme="minorEastAsia" w:eastAsiaTheme="minorEastAsia" w:hAnsiTheme="minorEastAsia"/>
          <w:sz w:val="24"/>
          <w:szCs w:val="24"/>
        </w:rPr>
      </w:pPr>
      <w:r>
        <w:rPr>
          <w:rFonts w:asciiTheme="minorEastAsia" w:eastAsiaTheme="minorEastAsia" w:hAnsiTheme="minorEastAsia" w:hint="eastAsia"/>
          <w:sz w:val="24"/>
          <w:szCs w:val="24"/>
        </w:rPr>
        <w:t>工程招标控制价编制依据：</w:t>
      </w:r>
    </w:p>
    <w:p w:rsidR="00346BF2" w:rsidRDefault="00FC5072" w:rsidP="00FD4921">
      <w:pPr>
        <w:adjustRightInd w:val="0"/>
        <w:spacing w:line="500" w:lineRule="exact"/>
        <w:ind w:firstLineChars="150" w:firstLine="360"/>
        <w:outlineLvl w:val="0"/>
        <w:rPr>
          <w:rFonts w:asciiTheme="minorEastAsia" w:eastAsiaTheme="minorEastAsia" w:hAnsiTheme="minorEastAsia" w:cs="宋体"/>
          <w:sz w:val="24"/>
          <w:szCs w:val="24"/>
        </w:rPr>
      </w:pPr>
      <w:r>
        <w:rPr>
          <w:rFonts w:asciiTheme="minorEastAsia" w:eastAsiaTheme="minorEastAsia" w:hAnsiTheme="minorEastAsia" w:hint="eastAsia"/>
          <w:sz w:val="24"/>
          <w:szCs w:val="24"/>
        </w:rPr>
        <w:t>1、</w:t>
      </w:r>
      <w:r w:rsidR="001E6884">
        <w:rPr>
          <w:rFonts w:asciiTheme="minorEastAsia" w:eastAsiaTheme="minorEastAsia" w:hAnsiTheme="minorEastAsia" w:cs="宋体" w:hint="eastAsia"/>
          <w:sz w:val="24"/>
          <w:szCs w:val="24"/>
        </w:rPr>
        <w:t>本工程施工图及其工程量清单</w:t>
      </w:r>
      <w:r w:rsidR="00AC061F">
        <w:rPr>
          <w:rFonts w:asciiTheme="minorEastAsia" w:eastAsiaTheme="minorEastAsia" w:hAnsiTheme="minorEastAsia" w:cs="宋体" w:hint="eastAsia"/>
          <w:sz w:val="24"/>
          <w:szCs w:val="24"/>
        </w:rPr>
        <w:t>，</w:t>
      </w:r>
      <w:r>
        <w:rPr>
          <w:rFonts w:asciiTheme="minorEastAsia" w:eastAsiaTheme="minorEastAsia" w:hAnsiTheme="minorEastAsia" w:cs="宋体" w:hint="eastAsia"/>
          <w:sz w:val="24"/>
          <w:szCs w:val="24"/>
        </w:rPr>
        <w:t>《建设工程工程量清单计价规范》（GB50500-2013</w:t>
      </w:r>
      <w:r w:rsidR="00F5274D">
        <w:rPr>
          <w:rFonts w:asciiTheme="minorEastAsia" w:eastAsiaTheme="minorEastAsia" w:hAnsiTheme="minorEastAsia" w:cs="宋体" w:hint="eastAsia"/>
          <w:sz w:val="24"/>
          <w:szCs w:val="24"/>
        </w:rPr>
        <w:t>）、</w:t>
      </w:r>
      <w:r>
        <w:rPr>
          <w:rFonts w:asciiTheme="minorEastAsia" w:eastAsiaTheme="minorEastAsia" w:hAnsiTheme="minorEastAsia" w:cstheme="minorEastAsia" w:hint="eastAsia"/>
          <w:sz w:val="24"/>
          <w:szCs w:val="24"/>
        </w:rPr>
        <w:t>编制工程量清单；</w:t>
      </w:r>
    </w:p>
    <w:p w:rsidR="000F0F50" w:rsidRDefault="00E50EE8" w:rsidP="00FD4921">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sz w:val="24"/>
          <w:szCs w:val="24"/>
        </w:rPr>
        <w:t>2</w:t>
      </w:r>
      <w:r w:rsidR="000F0F50">
        <w:rPr>
          <w:rFonts w:asciiTheme="minorEastAsia" w:eastAsiaTheme="minorEastAsia" w:hAnsiTheme="minorEastAsia" w:cs="宋体" w:hint="eastAsia"/>
          <w:sz w:val="24"/>
          <w:szCs w:val="24"/>
        </w:rPr>
        <w:t>、</w:t>
      </w:r>
      <w:r w:rsidR="000F0F50" w:rsidRPr="000F0F50">
        <w:rPr>
          <w:rFonts w:asciiTheme="minorEastAsia" w:eastAsiaTheme="minorEastAsia" w:hAnsiTheme="minorEastAsia" w:cs="宋体" w:hint="eastAsia"/>
          <w:sz w:val="24"/>
          <w:szCs w:val="24"/>
        </w:rPr>
        <w:t>《江苏</w:t>
      </w:r>
      <w:r w:rsidR="001E6884">
        <w:rPr>
          <w:rFonts w:asciiTheme="minorEastAsia" w:eastAsiaTheme="minorEastAsia" w:hAnsiTheme="minorEastAsia" w:cs="宋体" w:hint="eastAsia"/>
          <w:sz w:val="24"/>
          <w:szCs w:val="24"/>
        </w:rPr>
        <w:t>土建装饰工程</w:t>
      </w:r>
      <w:r w:rsidR="000F0F50" w:rsidRPr="000F0F50">
        <w:rPr>
          <w:rFonts w:asciiTheme="minorEastAsia" w:eastAsiaTheme="minorEastAsia" w:hAnsiTheme="minorEastAsia" w:cs="宋体" w:hint="eastAsia"/>
          <w:sz w:val="24"/>
          <w:szCs w:val="24"/>
        </w:rPr>
        <w:t>计价表》（2</w:t>
      </w:r>
      <w:r>
        <w:rPr>
          <w:rFonts w:asciiTheme="minorEastAsia" w:eastAsiaTheme="minorEastAsia" w:hAnsiTheme="minorEastAsia" w:cs="宋体"/>
          <w:sz w:val="24"/>
          <w:szCs w:val="24"/>
        </w:rPr>
        <w:t>01</w:t>
      </w:r>
      <w:r w:rsidR="001E6884">
        <w:rPr>
          <w:rFonts w:asciiTheme="minorEastAsia" w:eastAsiaTheme="minorEastAsia" w:hAnsiTheme="minorEastAsia" w:cs="宋体" w:hint="eastAsia"/>
          <w:sz w:val="24"/>
          <w:szCs w:val="24"/>
        </w:rPr>
        <w:t>4</w:t>
      </w:r>
      <w:r w:rsidR="000F0F50" w:rsidRPr="000F0F50">
        <w:rPr>
          <w:rFonts w:asciiTheme="minorEastAsia" w:eastAsiaTheme="minorEastAsia" w:hAnsiTheme="minorEastAsia" w:cs="宋体" w:hint="eastAsia"/>
          <w:sz w:val="24"/>
          <w:szCs w:val="24"/>
        </w:rPr>
        <w:t>版）</w:t>
      </w:r>
      <w:r w:rsidR="000F0F50">
        <w:rPr>
          <w:rFonts w:asciiTheme="minorEastAsia" w:eastAsiaTheme="minorEastAsia" w:hAnsiTheme="minorEastAsia" w:cs="宋体" w:hint="eastAsia"/>
          <w:sz w:val="24"/>
          <w:szCs w:val="24"/>
        </w:rPr>
        <w:t>；</w:t>
      </w:r>
    </w:p>
    <w:p w:rsidR="00E50EE8" w:rsidRDefault="00E50EE8" w:rsidP="00FD4921">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sz w:val="24"/>
          <w:szCs w:val="24"/>
        </w:rPr>
        <w:t>3</w:t>
      </w:r>
      <w:r>
        <w:rPr>
          <w:rFonts w:asciiTheme="minorEastAsia" w:eastAsiaTheme="minorEastAsia" w:hAnsiTheme="minorEastAsia" w:cs="宋体" w:hint="eastAsia"/>
          <w:sz w:val="24"/>
          <w:szCs w:val="24"/>
        </w:rPr>
        <w:t>、</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江苏</w:t>
      </w:r>
      <w:r w:rsidR="001E6884">
        <w:rPr>
          <w:rFonts w:asciiTheme="minorEastAsia" w:eastAsiaTheme="minorEastAsia" w:hAnsiTheme="minorEastAsia" w:cs="宋体" w:hint="eastAsia"/>
          <w:sz w:val="24"/>
          <w:szCs w:val="24"/>
        </w:rPr>
        <w:t>安装工程计价表</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（20</w:t>
      </w:r>
      <w:r w:rsidR="001E6884">
        <w:rPr>
          <w:rFonts w:asciiTheme="minorEastAsia" w:eastAsiaTheme="minorEastAsia" w:hAnsiTheme="minorEastAsia" w:cs="宋体" w:hint="eastAsia"/>
          <w:sz w:val="24"/>
          <w:szCs w:val="24"/>
        </w:rPr>
        <w:t>14版）；</w:t>
      </w:r>
    </w:p>
    <w:p w:rsidR="001E6884" w:rsidRPr="00E50EE8" w:rsidRDefault="001E6884" w:rsidP="00FD4921">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4、</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江苏市政工程计价表</w:t>
      </w:r>
      <w:r>
        <w:rPr>
          <w:rFonts w:asciiTheme="minorEastAsia" w:eastAsiaTheme="minorEastAsia" w:hAnsiTheme="minorEastAsia" w:cs="宋体"/>
          <w:sz w:val="24"/>
          <w:szCs w:val="24"/>
        </w:rPr>
        <w:t>》</w:t>
      </w:r>
      <w:r>
        <w:rPr>
          <w:rFonts w:asciiTheme="minorEastAsia" w:eastAsiaTheme="minorEastAsia" w:hAnsiTheme="minorEastAsia" w:cs="宋体" w:hint="eastAsia"/>
          <w:sz w:val="24"/>
          <w:szCs w:val="24"/>
        </w:rPr>
        <w:t>（2014版）</w:t>
      </w:r>
      <w:r w:rsidR="00AD0089">
        <w:rPr>
          <w:rFonts w:asciiTheme="minorEastAsia" w:eastAsiaTheme="minorEastAsia" w:hAnsiTheme="minorEastAsia" w:cs="宋体" w:hint="eastAsia"/>
          <w:sz w:val="24"/>
          <w:szCs w:val="24"/>
        </w:rPr>
        <w:t>；</w:t>
      </w:r>
    </w:p>
    <w:p w:rsidR="00346BF2" w:rsidRDefault="001E6884" w:rsidP="00FD4921">
      <w:pPr>
        <w:spacing w:line="500" w:lineRule="exact"/>
        <w:ind w:firstLineChars="150" w:firstLine="36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5</w:t>
      </w:r>
      <w:r w:rsidR="00FC5072" w:rsidRPr="005075A8">
        <w:rPr>
          <w:rFonts w:asciiTheme="minorEastAsia" w:eastAsiaTheme="minorEastAsia" w:hAnsiTheme="minorEastAsia" w:cs="宋体" w:hint="eastAsia"/>
          <w:sz w:val="24"/>
          <w:szCs w:val="24"/>
        </w:rPr>
        <w:t>、《江苏省建设工程费用定额》2014年版；</w:t>
      </w:r>
    </w:p>
    <w:p w:rsidR="005075A8" w:rsidRPr="005075A8" w:rsidRDefault="001E6884" w:rsidP="00FD4921">
      <w:pPr>
        <w:adjustRightInd w:val="0"/>
        <w:spacing w:line="500" w:lineRule="exact"/>
        <w:ind w:firstLineChars="150" w:firstLine="360"/>
        <w:outlineLvl w:val="0"/>
        <w:rPr>
          <w:rFonts w:ascii="宋体" w:hAnsi="宋体"/>
          <w:sz w:val="24"/>
          <w:szCs w:val="24"/>
        </w:rPr>
      </w:pPr>
      <w:r>
        <w:rPr>
          <w:rFonts w:ascii="宋体" w:hAnsi="宋体" w:hint="eastAsia"/>
          <w:sz w:val="24"/>
          <w:szCs w:val="24"/>
        </w:rPr>
        <w:t>6</w:t>
      </w:r>
      <w:r w:rsidR="005075A8">
        <w:rPr>
          <w:rFonts w:ascii="宋体" w:hAnsi="宋体" w:hint="eastAsia"/>
          <w:sz w:val="24"/>
          <w:szCs w:val="24"/>
        </w:rPr>
        <w:t>、</w:t>
      </w:r>
      <w:r w:rsidR="005075A8" w:rsidRPr="005075A8">
        <w:rPr>
          <w:rFonts w:ascii="宋体" w:hAnsi="宋体" w:hint="eastAsia"/>
          <w:sz w:val="24"/>
          <w:szCs w:val="24"/>
        </w:rPr>
        <w:t>《省住房城乡建设厅关于建筑业实施营改增后江苏省建设工程计价依据调整的通知》（苏建价【2016】154号）及</w:t>
      </w:r>
      <w:r w:rsidR="005075A8" w:rsidRPr="005075A8">
        <w:rPr>
          <w:rFonts w:ascii="宋体" w:hAnsi="宋体"/>
          <w:sz w:val="24"/>
          <w:szCs w:val="24"/>
        </w:rPr>
        <w:t>《</w:t>
      </w:r>
      <w:r w:rsidR="005075A8" w:rsidRPr="005075A8">
        <w:rPr>
          <w:rFonts w:ascii="宋体" w:hAnsi="宋体" w:hint="eastAsia"/>
          <w:sz w:val="24"/>
          <w:szCs w:val="24"/>
        </w:rPr>
        <w:t>江苏省城乡</w:t>
      </w:r>
      <w:r w:rsidR="005075A8" w:rsidRPr="005075A8">
        <w:rPr>
          <w:rFonts w:ascii="宋体" w:hAnsi="宋体"/>
          <w:sz w:val="24"/>
          <w:szCs w:val="24"/>
        </w:rPr>
        <w:t>建设厅关于调整建设工程计价增值税税率的通知》</w:t>
      </w:r>
      <w:r w:rsidR="005075A8" w:rsidRPr="005075A8">
        <w:rPr>
          <w:rFonts w:ascii="宋体" w:hAnsi="宋体" w:hint="eastAsia"/>
          <w:sz w:val="24"/>
          <w:szCs w:val="24"/>
        </w:rPr>
        <w:t>（苏</w:t>
      </w:r>
      <w:r w:rsidR="005075A8" w:rsidRPr="005075A8">
        <w:rPr>
          <w:rFonts w:ascii="宋体" w:hAnsi="宋体"/>
          <w:sz w:val="24"/>
          <w:szCs w:val="24"/>
        </w:rPr>
        <w:t>建</w:t>
      </w:r>
      <w:r w:rsidR="005075A8" w:rsidRPr="005075A8">
        <w:rPr>
          <w:rFonts w:ascii="宋体" w:hAnsi="宋体" w:hint="eastAsia"/>
          <w:sz w:val="24"/>
          <w:szCs w:val="24"/>
        </w:rPr>
        <w:t>函价【201</w:t>
      </w:r>
      <w:r w:rsidR="005075A8" w:rsidRPr="005075A8">
        <w:rPr>
          <w:rFonts w:ascii="宋体" w:hAnsi="宋体"/>
          <w:sz w:val="24"/>
          <w:szCs w:val="24"/>
        </w:rPr>
        <w:t>9</w:t>
      </w:r>
      <w:r w:rsidR="005075A8" w:rsidRPr="005075A8">
        <w:rPr>
          <w:rFonts w:ascii="宋体" w:hAnsi="宋体" w:hint="eastAsia"/>
          <w:sz w:val="24"/>
          <w:szCs w:val="24"/>
        </w:rPr>
        <w:t>】</w:t>
      </w:r>
      <w:r w:rsidR="005075A8" w:rsidRPr="005075A8">
        <w:rPr>
          <w:rFonts w:ascii="宋体" w:hAnsi="宋体"/>
          <w:sz w:val="24"/>
          <w:szCs w:val="24"/>
        </w:rPr>
        <w:t>178</w:t>
      </w:r>
      <w:r w:rsidR="005075A8" w:rsidRPr="005075A8">
        <w:rPr>
          <w:rFonts w:ascii="宋体" w:hAnsi="宋体" w:hint="eastAsia"/>
          <w:sz w:val="24"/>
          <w:szCs w:val="24"/>
        </w:rPr>
        <w:t>号）规定</w:t>
      </w:r>
      <w:r w:rsidR="005075A8" w:rsidRPr="005075A8">
        <w:rPr>
          <w:rFonts w:ascii="宋体" w:hAnsi="宋体"/>
          <w:sz w:val="24"/>
          <w:szCs w:val="24"/>
        </w:rPr>
        <w:t>的标准计取；</w:t>
      </w:r>
    </w:p>
    <w:p w:rsidR="00846252" w:rsidRPr="005075A8" w:rsidRDefault="00AC061F" w:rsidP="00FD4921">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7</w:t>
      </w:r>
      <w:r w:rsidR="00FC5072" w:rsidRPr="005075A8">
        <w:rPr>
          <w:rFonts w:asciiTheme="minorEastAsia" w:eastAsiaTheme="minorEastAsia" w:hAnsiTheme="minorEastAsia" w:hint="eastAsia"/>
          <w:sz w:val="24"/>
          <w:szCs w:val="24"/>
        </w:rPr>
        <w:t>、本工程预算价材料按《南通建设工程造价信息》20</w:t>
      </w:r>
      <w:r w:rsidR="005075A8" w:rsidRPr="005075A8">
        <w:rPr>
          <w:rFonts w:asciiTheme="minorEastAsia" w:eastAsiaTheme="minorEastAsia" w:hAnsiTheme="minorEastAsia" w:hint="eastAsia"/>
          <w:sz w:val="24"/>
          <w:szCs w:val="24"/>
        </w:rPr>
        <w:t>2</w:t>
      </w:r>
      <w:r w:rsidR="00CE238B">
        <w:rPr>
          <w:rFonts w:asciiTheme="minorEastAsia" w:eastAsiaTheme="minorEastAsia" w:hAnsiTheme="minorEastAsia"/>
          <w:sz w:val="24"/>
          <w:szCs w:val="24"/>
        </w:rPr>
        <w:t>3</w:t>
      </w:r>
      <w:r w:rsidR="00FC5072" w:rsidRPr="005075A8">
        <w:rPr>
          <w:rFonts w:asciiTheme="minorEastAsia" w:eastAsiaTheme="minorEastAsia" w:hAnsiTheme="minorEastAsia" w:hint="eastAsia"/>
          <w:sz w:val="24"/>
          <w:szCs w:val="24"/>
        </w:rPr>
        <w:t>年第</w:t>
      </w:r>
      <w:r w:rsidR="00642531">
        <w:rPr>
          <w:rFonts w:asciiTheme="minorEastAsia" w:eastAsiaTheme="minorEastAsia" w:hAnsiTheme="minorEastAsia"/>
          <w:sz w:val="24"/>
          <w:szCs w:val="24"/>
        </w:rPr>
        <w:t>11</w:t>
      </w:r>
      <w:r w:rsidR="00D715EE">
        <w:rPr>
          <w:rFonts w:asciiTheme="minorEastAsia" w:eastAsiaTheme="minorEastAsia" w:hAnsiTheme="minorEastAsia" w:hint="eastAsia"/>
          <w:sz w:val="24"/>
          <w:szCs w:val="24"/>
        </w:rPr>
        <w:t>期</w:t>
      </w:r>
      <w:r w:rsidR="00846252">
        <w:rPr>
          <w:rFonts w:asciiTheme="minorEastAsia" w:eastAsiaTheme="minorEastAsia" w:hAnsiTheme="minorEastAsia" w:hint="eastAsia"/>
          <w:sz w:val="24"/>
          <w:szCs w:val="24"/>
        </w:rPr>
        <w:t>；</w:t>
      </w:r>
    </w:p>
    <w:p w:rsidR="00346BF2" w:rsidRPr="005075A8" w:rsidRDefault="00AC061F" w:rsidP="00FD4921">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8</w:t>
      </w:r>
      <w:r w:rsidR="00FC5072" w:rsidRPr="005075A8">
        <w:rPr>
          <w:rFonts w:asciiTheme="minorEastAsia" w:eastAsiaTheme="minorEastAsia" w:hAnsiTheme="minorEastAsia" w:hint="eastAsia"/>
          <w:sz w:val="24"/>
          <w:szCs w:val="24"/>
        </w:rPr>
        <w:t>、</w:t>
      </w:r>
      <w:r w:rsidR="005075A8" w:rsidRPr="005075A8">
        <w:rPr>
          <w:rFonts w:asciiTheme="minorEastAsia" w:eastAsiaTheme="minorEastAsia" w:hAnsiTheme="minorEastAsia" w:hint="eastAsia"/>
          <w:sz w:val="24"/>
          <w:szCs w:val="24"/>
        </w:rPr>
        <w:t>人工工资</w:t>
      </w:r>
      <w:r w:rsidR="005075A8" w:rsidRPr="005075A8">
        <w:rPr>
          <w:rFonts w:asciiTheme="minorEastAsia" w:eastAsiaTheme="minorEastAsia" w:hAnsiTheme="minorEastAsia"/>
          <w:color w:val="000000"/>
          <w:sz w:val="24"/>
          <w:szCs w:val="24"/>
        </w:rPr>
        <w:t>根据（苏建</w:t>
      </w:r>
      <w:r w:rsidR="005075A8" w:rsidRPr="005075A8">
        <w:rPr>
          <w:rFonts w:asciiTheme="minorEastAsia" w:eastAsiaTheme="minorEastAsia" w:hAnsiTheme="minorEastAsia" w:hint="eastAsia"/>
          <w:color w:val="000000"/>
          <w:sz w:val="24"/>
          <w:szCs w:val="24"/>
        </w:rPr>
        <w:t>函</w:t>
      </w:r>
      <w:r w:rsidR="005075A8" w:rsidRPr="005075A8">
        <w:rPr>
          <w:rFonts w:asciiTheme="minorEastAsia" w:eastAsiaTheme="minorEastAsia" w:hAnsiTheme="minorEastAsia"/>
          <w:color w:val="000000"/>
          <w:sz w:val="24"/>
          <w:szCs w:val="24"/>
        </w:rPr>
        <w:t>价〔</w:t>
      </w:r>
      <w:r w:rsidR="005075A8" w:rsidRPr="005075A8">
        <w:rPr>
          <w:rFonts w:asciiTheme="minorEastAsia" w:eastAsiaTheme="minorEastAsia" w:hAnsiTheme="minorEastAsia" w:hint="eastAsia"/>
          <w:color w:val="000000"/>
          <w:sz w:val="24"/>
          <w:szCs w:val="24"/>
        </w:rPr>
        <w:t>20</w:t>
      </w:r>
      <w:r w:rsidR="00D12190">
        <w:rPr>
          <w:rFonts w:asciiTheme="minorEastAsia" w:eastAsiaTheme="minorEastAsia" w:hAnsiTheme="minorEastAsia" w:hint="eastAsia"/>
          <w:color w:val="000000"/>
          <w:sz w:val="24"/>
          <w:szCs w:val="24"/>
        </w:rPr>
        <w:t>2</w:t>
      </w:r>
      <w:r w:rsidR="00CE238B">
        <w:rPr>
          <w:rFonts w:asciiTheme="minorEastAsia" w:eastAsiaTheme="minorEastAsia" w:hAnsiTheme="minorEastAsia"/>
          <w:color w:val="000000"/>
          <w:sz w:val="24"/>
          <w:szCs w:val="24"/>
        </w:rPr>
        <w:t>3</w:t>
      </w:r>
      <w:r w:rsidR="005075A8" w:rsidRPr="005075A8">
        <w:rPr>
          <w:rFonts w:asciiTheme="minorEastAsia" w:eastAsiaTheme="minorEastAsia" w:hAnsiTheme="minorEastAsia"/>
          <w:color w:val="000000"/>
          <w:sz w:val="24"/>
          <w:szCs w:val="24"/>
        </w:rPr>
        <w:t>〕</w:t>
      </w:r>
      <w:r w:rsidR="00AA7C50">
        <w:rPr>
          <w:rFonts w:asciiTheme="minorEastAsia" w:eastAsiaTheme="minorEastAsia" w:hAnsiTheme="minorEastAsia"/>
          <w:color w:val="000000"/>
          <w:sz w:val="24"/>
          <w:szCs w:val="24"/>
        </w:rPr>
        <w:t>391</w:t>
      </w:r>
      <w:r w:rsidR="005075A8" w:rsidRPr="005075A8">
        <w:rPr>
          <w:rFonts w:asciiTheme="minorEastAsia" w:eastAsiaTheme="minorEastAsia" w:hAnsiTheme="minorEastAsia"/>
          <w:color w:val="000000"/>
          <w:sz w:val="24"/>
          <w:szCs w:val="24"/>
        </w:rPr>
        <w:t>号文）</w:t>
      </w:r>
      <w:r w:rsidR="005075A8" w:rsidRPr="005075A8">
        <w:rPr>
          <w:rFonts w:asciiTheme="minorEastAsia" w:eastAsiaTheme="minorEastAsia" w:hAnsiTheme="minorEastAsia" w:hint="eastAsia"/>
          <w:color w:val="000000"/>
          <w:sz w:val="24"/>
          <w:szCs w:val="24"/>
        </w:rPr>
        <w:t>；</w:t>
      </w:r>
    </w:p>
    <w:p w:rsidR="00346BF2" w:rsidRDefault="00AC061F" w:rsidP="00FD4921">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9</w:t>
      </w:r>
      <w:r w:rsidR="008B4844">
        <w:rPr>
          <w:rFonts w:asciiTheme="minorEastAsia" w:eastAsiaTheme="minorEastAsia" w:hAnsiTheme="minorEastAsia" w:hint="eastAsia"/>
          <w:sz w:val="24"/>
          <w:szCs w:val="24"/>
        </w:rPr>
        <w:t>、省市现行各类造价文件、</w:t>
      </w:r>
      <w:r w:rsidR="00FC5072">
        <w:rPr>
          <w:rFonts w:asciiTheme="minorEastAsia" w:eastAsiaTheme="minorEastAsia" w:hAnsiTheme="minorEastAsia" w:hint="eastAsia"/>
          <w:sz w:val="24"/>
          <w:szCs w:val="24"/>
        </w:rPr>
        <w:t>相关规范、标准图集及技术规范。</w:t>
      </w:r>
    </w:p>
    <w:p w:rsidR="00CE238B" w:rsidRDefault="00000369" w:rsidP="00FD4921">
      <w:pPr>
        <w:spacing w:line="500" w:lineRule="exact"/>
      </w:pPr>
      <w:r>
        <w:t>三</w:t>
      </w:r>
      <w:r>
        <w:rPr>
          <w:rFonts w:hint="eastAsia"/>
        </w:rPr>
        <w:t>、</w:t>
      </w:r>
      <w:r>
        <w:t>其他说明</w:t>
      </w:r>
    </w:p>
    <w:p w:rsidR="00CE238B" w:rsidRPr="00CE238B" w:rsidRDefault="00CE238B" w:rsidP="00FD4921">
      <w:pPr>
        <w:spacing w:line="500" w:lineRule="exact"/>
        <w:ind w:firstLineChars="150" w:firstLine="360"/>
        <w:rPr>
          <w:rFonts w:asciiTheme="minorEastAsia" w:eastAsiaTheme="minorEastAsia" w:hAnsiTheme="minorEastAsia"/>
          <w:sz w:val="24"/>
          <w:szCs w:val="24"/>
        </w:rPr>
      </w:pPr>
      <w:r w:rsidRPr="00CE238B">
        <w:rPr>
          <w:rFonts w:asciiTheme="minorEastAsia" w:eastAsiaTheme="minorEastAsia" w:hAnsiTheme="minorEastAsia" w:hint="eastAsia"/>
          <w:sz w:val="24"/>
          <w:szCs w:val="24"/>
        </w:rPr>
        <w:t>1、</w:t>
      </w:r>
      <w:r w:rsidR="00331FC5">
        <w:rPr>
          <w:rFonts w:asciiTheme="minorEastAsia" w:eastAsiaTheme="minorEastAsia" w:hAnsiTheme="minorEastAsia" w:hint="eastAsia"/>
          <w:sz w:val="24"/>
          <w:szCs w:val="24"/>
        </w:rPr>
        <w:t>原墙面及顶面需铲除清理干净后再施工</w:t>
      </w:r>
      <w:r w:rsidRPr="00CE238B">
        <w:rPr>
          <w:rFonts w:asciiTheme="minorEastAsia" w:eastAsiaTheme="minorEastAsia" w:hAnsiTheme="minorEastAsia" w:hint="eastAsia"/>
          <w:sz w:val="24"/>
          <w:szCs w:val="24"/>
        </w:rPr>
        <w:t>；</w:t>
      </w:r>
    </w:p>
    <w:p w:rsidR="00CE238B" w:rsidRDefault="00A11E42" w:rsidP="00AA7C5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sz w:val="24"/>
          <w:szCs w:val="24"/>
        </w:rPr>
        <w:t>2</w:t>
      </w:r>
      <w:r w:rsidR="00CE238B">
        <w:rPr>
          <w:rFonts w:asciiTheme="minorEastAsia" w:eastAsiaTheme="minorEastAsia" w:hAnsiTheme="minorEastAsia" w:hint="eastAsia"/>
          <w:sz w:val="24"/>
          <w:szCs w:val="24"/>
        </w:rPr>
        <w:t>、</w:t>
      </w:r>
      <w:r w:rsidR="00331FC5" w:rsidRPr="00331FC5">
        <w:rPr>
          <w:rFonts w:asciiTheme="minorEastAsia" w:eastAsiaTheme="minorEastAsia" w:hAnsiTheme="minorEastAsia" w:hint="eastAsia"/>
          <w:sz w:val="24"/>
          <w:szCs w:val="24"/>
        </w:rPr>
        <w:t>弱电改造，最终达到使用要求及业主需求，施工单位需仔细踏勘现场，此笔费用投标时一次性包死，结算不做调整</w:t>
      </w:r>
      <w:r w:rsidR="00AA7C50">
        <w:rPr>
          <w:rFonts w:asciiTheme="minorEastAsia" w:eastAsiaTheme="minorEastAsia" w:hAnsiTheme="minorEastAsia" w:hint="eastAsia"/>
          <w:sz w:val="24"/>
          <w:szCs w:val="24"/>
        </w:rPr>
        <w:t>；</w:t>
      </w:r>
    </w:p>
    <w:p w:rsidR="00AA7C50" w:rsidRDefault="00A11E42" w:rsidP="00AA7C5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sz w:val="24"/>
          <w:szCs w:val="24"/>
        </w:rPr>
        <w:t>3</w:t>
      </w:r>
      <w:r w:rsidR="00AA7C50">
        <w:rPr>
          <w:rFonts w:asciiTheme="minorEastAsia" w:eastAsiaTheme="minorEastAsia" w:hAnsiTheme="minorEastAsia" w:hint="eastAsia"/>
          <w:sz w:val="24"/>
          <w:szCs w:val="24"/>
        </w:rPr>
        <w:t>、</w:t>
      </w:r>
      <w:r w:rsidR="00331FC5" w:rsidRPr="00331FC5">
        <w:rPr>
          <w:rFonts w:asciiTheme="minorEastAsia" w:eastAsiaTheme="minorEastAsia" w:hAnsiTheme="minorEastAsia" w:hint="eastAsia"/>
          <w:sz w:val="24"/>
          <w:szCs w:val="24"/>
        </w:rPr>
        <w:t>上下水管预留，最终达到使用要求及业主需求，施工单位需仔细踏勘现场，此笔费用投标时一次性包死，结算不做调整</w:t>
      </w:r>
      <w:r w:rsidR="00AA7C50">
        <w:rPr>
          <w:rFonts w:asciiTheme="minorEastAsia" w:eastAsiaTheme="minorEastAsia" w:hAnsiTheme="minorEastAsia" w:hint="eastAsia"/>
          <w:sz w:val="24"/>
          <w:szCs w:val="24"/>
        </w:rPr>
        <w:t>；</w:t>
      </w:r>
    </w:p>
    <w:p w:rsidR="00A45DE0" w:rsidRPr="00A45DE0" w:rsidRDefault="00A11E42" w:rsidP="00AA7C50">
      <w:pPr>
        <w:spacing w:line="500" w:lineRule="exact"/>
        <w:ind w:firstLineChars="150" w:firstLine="360"/>
        <w:rPr>
          <w:rFonts w:asciiTheme="minorEastAsia" w:eastAsiaTheme="minorEastAsia" w:hAnsiTheme="minorEastAsia"/>
          <w:sz w:val="24"/>
          <w:szCs w:val="24"/>
        </w:rPr>
      </w:pPr>
      <w:r>
        <w:rPr>
          <w:rFonts w:asciiTheme="minorEastAsia" w:eastAsiaTheme="minorEastAsia" w:hAnsiTheme="minorEastAsia"/>
          <w:sz w:val="24"/>
          <w:szCs w:val="24"/>
        </w:rPr>
        <w:t>4</w:t>
      </w:r>
      <w:r w:rsidR="00A45DE0">
        <w:rPr>
          <w:rFonts w:asciiTheme="minorEastAsia" w:eastAsiaTheme="minorEastAsia" w:hAnsiTheme="minorEastAsia" w:hint="eastAsia"/>
          <w:sz w:val="24"/>
          <w:szCs w:val="24"/>
        </w:rPr>
        <w:t>、本工程</w:t>
      </w:r>
      <w:r w:rsidR="00331FC5">
        <w:rPr>
          <w:rFonts w:asciiTheme="minorEastAsia" w:eastAsiaTheme="minorEastAsia" w:hAnsiTheme="minorEastAsia" w:hint="eastAsia"/>
          <w:sz w:val="24"/>
          <w:szCs w:val="24"/>
        </w:rPr>
        <w:t>含</w:t>
      </w:r>
      <w:r w:rsidR="00A45DE0">
        <w:rPr>
          <w:rFonts w:asciiTheme="minorEastAsia" w:eastAsiaTheme="minorEastAsia" w:hAnsiTheme="minorEastAsia" w:hint="eastAsia"/>
          <w:sz w:val="24"/>
          <w:szCs w:val="24"/>
        </w:rPr>
        <w:t>暂列金</w:t>
      </w:r>
      <w:r>
        <w:rPr>
          <w:rFonts w:asciiTheme="minorEastAsia" w:eastAsiaTheme="minorEastAsia" w:hAnsiTheme="minorEastAsia"/>
          <w:sz w:val="24"/>
          <w:szCs w:val="24"/>
        </w:rPr>
        <w:t>5</w:t>
      </w:r>
      <w:r w:rsidR="0035221E">
        <w:rPr>
          <w:rFonts w:asciiTheme="minorEastAsia" w:eastAsiaTheme="minorEastAsia" w:hAnsiTheme="minorEastAsia"/>
          <w:sz w:val="24"/>
          <w:szCs w:val="24"/>
        </w:rPr>
        <w:t>0</w:t>
      </w:r>
      <w:r w:rsidR="00331FC5">
        <w:rPr>
          <w:rFonts w:asciiTheme="minorEastAsia" w:eastAsiaTheme="minorEastAsia" w:hAnsiTheme="minorEastAsia"/>
          <w:sz w:val="24"/>
          <w:szCs w:val="24"/>
        </w:rPr>
        <w:t>00.00</w:t>
      </w:r>
      <w:r w:rsidR="00A45DE0">
        <w:rPr>
          <w:rFonts w:asciiTheme="minorEastAsia" w:eastAsiaTheme="minorEastAsia" w:hAnsiTheme="minorEastAsia" w:hint="eastAsia"/>
          <w:sz w:val="24"/>
          <w:szCs w:val="24"/>
        </w:rPr>
        <w:t>元</w:t>
      </w:r>
      <w:r w:rsidR="00331FC5">
        <w:rPr>
          <w:rFonts w:asciiTheme="minorEastAsia" w:eastAsiaTheme="minorEastAsia" w:hAnsiTheme="minorEastAsia" w:hint="eastAsia"/>
          <w:sz w:val="24"/>
          <w:szCs w:val="24"/>
        </w:rPr>
        <w:t>。</w:t>
      </w:r>
    </w:p>
    <w:p w:rsidR="005A201A" w:rsidRPr="00A11E42" w:rsidRDefault="005A201A" w:rsidP="005A201A">
      <w:pPr>
        <w:spacing w:line="360" w:lineRule="auto"/>
        <w:rPr>
          <w:rFonts w:ascii="宋体" w:hAnsi="宋体"/>
          <w:sz w:val="24"/>
          <w:szCs w:val="24"/>
        </w:rPr>
      </w:pPr>
    </w:p>
    <w:sectPr w:rsidR="005A201A" w:rsidRPr="00A11E42" w:rsidSect="00764CAF">
      <w:pgSz w:w="11906" w:h="16838"/>
      <w:pgMar w:top="1361" w:right="991"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B74" w:rsidRDefault="007C7B74" w:rsidP="0099478D">
      <w:r>
        <w:separator/>
      </w:r>
    </w:p>
  </w:endnote>
  <w:endnote w:type="continuationSeparator" w:id="0">
    <w:p w:rsidR="007C7B74" w:rsidRDefault="007C7B74" w:rsidP="009947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B74" w:rsidRDefault="007C7B74" w:rsidP="0099478D">
      <w:r>
        <w:separator/>
      </w:r>
    </w:p>
  </w:footnote>
  <w:footnote w:type="continuationSeparator" w:id="0">
    <w:p w:rsidR="007C7B74" w:rsidRDefault="007C7B74" w:rsidP="009947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97D"/>
    <w:multiLevelType w:val="hybridMultilevel"/>
    <w:tmpl w:val="1182EF3E"/>
    <w:lvl w:ilvl="0" w:tplc="0128DA30">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1AA614DE"/>
    <w:multiLevelType w:val="hybridMultilevel"/>
    <w:tmpl w:val="1C147208"/>
    <w:lvl w:ilvl="0" w:tplc="5054F69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28EF0E93"/>
    <w:multiLevelType w:val="hybridMultilevel"/>
    <w:tmpl w:val="7C740638"/>
    <w:lvl w:ilvl="0" w:tplc="9D961C50">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nsid w:val="2F88329D"/>
    <w:multiLevelType w:val="multilevel"/>
    <w:tmpl w:val="2F88329D"/>
    <w:lvl w:ilvl="0">
      <w:start w:val="6"/>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BE26564"/>
    <w:multiLevelType w:val="hybridMultilevel"/>
    <w:tmpl w:val="7C1483D2"/>
    <w:lvl w:ilvl="0" w:tplc="C25CDC8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4FB75A33"/>
    <w:multiLevelType w:val="multilevel"/>
    <w:tmpl w:val="4FB75A33"/>
    <w:lvl w:ilvl="0">
      <w:start w:val="1"/>
      <w:numFmt w:val="japaneseCounting"/>
      <w:lvlText w:val="%1、"/>
      <w:lvlJc w:val="left"/>
      <w:pPr>
        <w:ind w:left="510" w:hanging="510"/>
      </w:pPr>
      <w:rPr>
        <w:rFonts w:hint="default"/>
        <w:lang w:val="en-US"/>
      </w:rPr>
    </w:lvl>
    <w:lvl w:ilvl="1">
      <w:start w:val="1"/>
      <w:numFmt w:val="decimal"/>
      <w:lvlText w:val="%2、"/>
      <w:lvlJc w:val="left"/>
      <w:pPr>
        <w:ind w:left="780" w:hanging="360"/>
      </w:pPr>
      <w:rPr>
        <w:rFonts w:ascii="Calibri" w:eastAsia="宋体" w:hAnsi="Calibri" w:cs="Times New Roman"/>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41E0D3F"/>
    <w:multiLevelType w:val="hybridMultilevel"/>
    <w:tmpl w:val="387095D0"/>
    <w:lvl w:ilvl="0" w:tplc="6EA8B1F2">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nsid w:val="6F916DFB"/>
    <w:multiLevelType w:val="hybridMultilevel"/>
    <w:tmpl w:val="50FE81EC"/>
    <w:lvl w:ilvl="0" w:tplc="97F417CC">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711F001A"/>
    <w:multiLevelType w:val="hybridMultilevel"/>
    <w:tmpl w:val="597C8364"/>
    <w:lvl w:ilvl="0" w:tplc="CE7E6FC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7AE16607"/>
    <w:multiLevelType w:val="hybridMultilevel"/>
    <w:tmpl w:val="D54A37CA"/>
    <w:lvl w:ilvl="0" w:tplc="F67222FE">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3"/>
  </w:num>
  <w:num w:numId="3">
    <w:abstractNumId w:val="2"/>
  </w:num>
  <w:num w:numId="4">
    <w:abstractNumId w:val="6"/>
  </w:num>
  <w:num w:numId="5">
    <w:abstractNumId w:val="1"/>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1BE1"/>
    <w:rsid w:val="00000214"/>
    <w:rsid w:val="00000369"/>
    <w:rsid w:val="00000B97"/>
    <w:rsid w:val="000064C1"/>
    <w:rsid w:val="000104D0"/>
    <w:rsid w:val="00016016"/>
    <w:rsid w:val="000221F6"/>
    <w:rsid w:val="000306CF"/>
    <w:rsid w:val="000314F6"/>
    <w:rsid w:val="00032177"/>
    <w:rsid w:val="00033345"/>
    <w:rsid w:val="00040445"/>
    <w:rsid w:val="00043CDF"/>
    <w:rsid w:val="00044621"/>
    <w:rsid w:val="00054970"/>
    <w:rsid w:val="0006064B"/>
    <w:rsid w:val="00062F69"/>
    <w:rsid w:val="00064128"/>
    <w:rsid w:val="00064233"/>
    <w:rsid w:val="00065E9C"/>
    <w:rsid w:val="00067A28"/>
    <w:rsid w:val="000735BD"/>
    <w:rsid w:val="00076290"/>
    <w:rsid w:val="00081152"/>
    <w:rsid w:val="00091C8A"/>
    <w:rsid w:val="00092363"/>
    <w:rsid w:val="00096895"/>
    <w:rsid w:val="000A3046"/>
    <w:rsid w:val="000A4C97"/>
    <w:rsid w:val="000A59D7"/>
    <w:rsid w:val="000A790F"/>
    <w:rsid w:val="000B1494"/>
    <w:rsid w:val="000B1663"/>
    <w:rsid w:val="000B5755"/>
    <w:rsid w:val="000C73CA"/>
    <w:rsid w:val="000D354A"/>
    <w:rsid w:val="000E07E7"/>
    <w:rsid w:val="000E1807"/>
    <w:rsid w:val="000E4A3C"/>
    <w:rsid w:val="000E7979"/>
    <w:rsid w:val="000F0F50"/>
    <w:rsid w:val="000F6C0B"/>
    <w:rsid w:val="001017CF"/>
    <w:rsid w:val="001018B8"/>
    <w:rsid w:val="00102BE2"/>
    <w:rsid w:val="001077B1"/>
    <w:rsid w:val="001079A9"/>
    <w:rsid w:val="001124AA"/>
    <w:rsid w:val="0011554A"/>
    <w:rsid w:val="00115DCD"/>
    <w:rsid w:val="00120219"/>
    <w:rsid w:val="00120BF3"/>
    <w:rsid w:val="00120C6C"/>
    <w:rsid w:val="00126098"/>
    <w:rsid w:val="00130255"/>
    <w:rsid w:val="001306FE"/>
    <w:rsid w:val="001335AA"/>
    <w:rsid w:val="00133852"/>
    <w:rsid w:val="001415DD"/>
    <w:rsid w:val="0014242C"/>
    <w:rsid w:val="00143937"/>
    <w:rsid w:val="0014766A"/>
    <w:rsid w:val="0015557F"/>
    <w:rsid w:val="001603B0"/>
    <w:rsid w:val="00165C5F"/>
    <w:rsid w:val="00166CFD"/>
    <w:rsid w:val="001672EF"/>
    <w:rsid w:val="0017345E"/>
    <w:rsid w:val="0017422B"/>
    <w:rsid w:val="0017681A"/>
    <w:rsid w:val="00192983"/>
    <w:rsid w:val="001947A4"/>
    <w:rsid w:val="0019549C"/>
    <w:rsid w:val="00195678"/>
    <w:rsid w:val="001966A7"/>
    <w:rsid w:val="001A3E2C"/>
    <w:rsid w:val="001B09E9"/>
    <w:rsid w:val="001B4366"/>
    <w:rsid w:val="001B55E3"/>
    <w:rsid w:val="001C00EE"/>
    <w:rsid w:val="001C6743"/>
    <w:rsid w:val="001C7C69"/>
    <w:rsid w:val="001D4AE7"/>
    <w:rsid w:val="001D5BC0"/>
    <w:rsid w:val="001E3173"/>
    <w:rsid w:val="001E6884"/>
    <w:rsid w:val="00200CA9"/>
    <w:rsid w:val="00210EA8"/>
    <w:rsid w:val="002140F1"/>
    <w:rsid w:val="00215407"/>
    <w:rsid w:val="002177CE"/>
    <w:rsid w:val="00223010"/>
    <w:rsid w:val="00234352"/>
    <w:rsid w:val="0023490A"/>
    <w:rsid w:val="002349F2"/>
    <w:rsid w:val="00236F0C"/>
    <w:rsid w:val="0024381F"/>
    <w:rsid w:val="0024447D"/>
    <w:rsid w:val="00246068"/>
    <w:rsid w:val="00246F5D"/>
    <w:rsid w:val="00247444"/>
    <w:rsid w:val="0024798F"/>
    <w:rsid w:val="00247CB5"/>
    <w:rsid w:val="00255D75"/>
    <w:rsid w:val="0026137A"/>
    <w:rsid w:val="00261507"/>
    <w:rsid w:val="00262862"/>
    <w:rsid w:val="0026397F"/>
    <w:rsid w:val="00266AFF"/>
    <w:rsid w:val="002723AD"/>
    <w:rsid w:val="00287F24"/>
    <w:rsid w:val="00291134"/>
    <w:rsid w:val="00293350"/>
    <w:rsid w:val="00295F47"/>
    <w:rsid w:val="002A0BA2"/>
    <w:rsid w:val="002A272A"/>
    <w:rsid w:val="002A6EB6"/>
    <w:rsid w:val="002B0EAC"/>
    <w:rsid w:val="002C2BA4"/>
    <w:rsid w:val="002C2D5D"/>
    <w:rsid w:val="002D0D5E"/>
    <w:rsid w:val="002D3F7E"/>
    <w:rsid w:val="002D5961"/>
    <w:rsid w:val="002E7102"/>
    <w:rsid w:val="002F2923"/>
    <w:rsid w:val="002F4DF1"/>
    <w:rsid w:val="00301394"/>
    <w:rsid w:val="003015E2"/>
    <w:rsid w:val="00303A7C"/>
    <w:rsid w:val="00304852"/>
    <w:rsid w:val="003121C3"/>
    <w:rsid w:val="00314C2B"/>
    <w:rsid w:val="003168DF"/>
    <w:rsid w:val="003204D4"/>
    <w:rsid w:val="00327981"/>
    <w:rsid w:val="00330982"/>
    <w:rsid w:val="00331FC5"/>
    <w:rsid w:val="00332254"/>
    <w:rsid w:val="003324A2"/>
    <w:rsid w:val="00332672"/>
    <w:rsid w:val="00334D30"/>
    <w:rsid w:val="00345ABC"/>
    <w:rsid w:val="00346BF2"/>
    <w:rsid w:val="003472E6"/>
    <w:rsid w:val="00347A3A"/>
    <w:rsid w:val="003511C0"/>
    <w:rsid w:val="0035221E"/>
    <w:rsid w:val="00354400"/>
    <w:rsid w:val="00354D58"/>
    <w:rsid w:val="00362F7E"/>
    <w:rsid w:val="0036793F"/>
    <w:rsid w:val="003801A4"/>
    <w:rsid w:val="0038283C"/>
    <w:rsid w:val="0038329F"/>
    <w:rsid w:val="00384E67"/>
    <w:rsid w:val="00387AFB"/>
    <w:rsid w:val="003935E3"/>
    <w:rsid w:val="00394210"/>
    <w:rsid w:val="003945D8"/>
    <w:rsid w:val="0039518E"/>
    <w:rsid w:val="003A2B02"/>
    <w:rsid w:val="003A31E6"/>
    <w:rsid w:val="003A44A3"/>
    <w:rsid w:val="003A491B"/>
    <w:rsid w:val="003A4A17"/>
    <w:rsid w:val="003A659A"/>
    <w:rsid w:val="003A6C6F"/>
    <w:rsid w:val="003B2D81"/>
    <w:rsid w:val="003B4BC6"/>
    <w:rsid w:val="003C170B"/>
    <w:rsid w:val="003C6CE1"/>
    <w:rsid w:val="003C77CF"/>
    <w:rsid w:val="003C77EA"/>
    <w:rsid w:val="003C7B60"/>
    <w:rsid w:val="003D00E5"/>
    <w:rsid w:val="003D16F1"/>
    <w:rsid w:val="003D3755"/>
    <w:rsid w:val="003E4B40"/>
    <w:rsid w:val="003F3BC1"/>
    <w:rsid w:val="00403491"/>
    <w:rsid w:val="00404921"/>
    <w:rsid w:val="00406BC1"/>
    <w:rsid w:val="00414AC4"/>
    <w:rsid w:val="00415D2D"/>
    <w:rsid w:val="00417251"/>
    <w:rsid w:val="004201C7"/>
    <w:rsid w:val="004203B7"/>
    <w:rsid w:val="00424F3C"/>
    <w:rsid w:val="00426993"/>
    <w:rsid w:val="004308B9"/>
    <w:rsid w:val="00437C8E"/>
    <w:rsid w:val="00440882"/>
    <w:rsid w:val="00442FD2"/>
    <w:rsid w:val="0044460F"/>
    <w:rsid w:val="00444BD5"/>
    <w:rsid w:val="00444F0A"/>
    <w:rsid w:val="00450FC5"/>
    <w:rsid w:val="004541F6"/>
    <w:rsid w:val="00454CA1"/>
    <w:rsid w:val="00472244"/>
    <w:rsid w:val="004724D5"/>
    <w:rsid w:val="00473FD1"/>
    <w:rsid w:val="00484C12"/>
    <w:rsid w:val="00484EB5"/>
    <w:rsid w:val="00485653"/>
    <w:rsid w:val="00486718"/>
    <w:rsid w:val="00491CE2"/>
    <w:rsid w:val="0049385F"/>
    <w:rsid w:val="00497E09"/>
    <w:rsid w:val="004A06D2"/>
    <w:rsid w:val="004B1AC6"/>
    <w:rsid w:val="004C2947"/>
    <w:rsid w:val="004C5124"/>
    <w:rsid w:val="004C738E"/>
    <w:rsid w:val="004D4972"/>
    <w:rsid w:val="004E0894"/>
    <w:rsid w:val="004E5786"/>
    <w:rsid w:val="004E64B0"/>
    <w:rsid w:val="004E6C77"/>
    <w:rsid w:val="004E7864"/>
    <w:rsid w:val="004F7B31"/>
    <w:rsid w:val="005075A8"/>
    <w:rsid w:val="005105C0"/>
    <w:rsid w:val="00513B59"/>
    <w:rsid w:val="0051774D"/>
    <w:rsid w:val="00517AA9"/>
    <w:rsid w:val="00520C0D"/>
    <w:rsid w:val="00526353"/>
    <w:rsid w:val="00527884"/>
    <w:rsid w:val="00531FF2"/>
    <w:rsid w:val="0053463B"/>
    <w:rsid w:val="00535F1F"/>
    <w:rsid w:val="00542260"/>
    <w:rsid w:val="0054442E"/>
    <w:rsid w:val="00552216"/>
    <w:rsid w:val="00556BC8"/>
    <w:rsid w:val="00556D03"/>
    <w:rsid w:val="00560F0B"/>
    <w:rsid w:val="00567E68"/>
    <w:rsid w:val="00577CAA"/>
    <w:rsid w:val="0058142A"/>
    <w:rsid w:val="00583FC3"/>
    <w:rsid w:val="0058578C"/>
    <w:rsid w:val="00590203"/>
    <w:rsid w:val="0059495A"/>
    <w:rsid w:val="00594F0C"/>
    <w:rsid w:val="005A201A"/>
    <w:rsid w:val="005A23A8"/>
    <w:rsid w:val="005A2D2F"/>
    <w:rsid w:val="005B15A7"/>
    <w:rsid w:val="005B3859"/>
    <w:rsid w:val="005C0526"/>
    <w:rsid w:val="005C15EF"/>
    <w:rsid w:val="005C3A0B"/>
    <w:rsid w:val="005C504C"/>
    <w:rsid w:val="005C6AC0"/>
    <w:rsid w:val="005D1A5B"/>
    <w:rsid w:val="005D4603"/>
    <w:rsid w:val="005D5991"/>
    <w:rsid w:val="005E04E0"/>
    <w:rsid w:val="005E1E25"/>
    <w:rsid w:val="005E2701"/>
    <w:rsid w:val="005E47C5"/>
    <w:rsid w:val="005E48A4"/>
    <w:rsid w:val="005F3BB2"/>
    <w:rsid w:val="005F3DC7"/>
    <w:rsid w:val="005F42FC"/>
    <w:rsid w:val="005F617A"/>
    <w:rsid w:val="005F6457"/>
    <w:rsid w:val="006047A8"/>
    <w:rsid w:val="0060481E"/>
    <w:rsid w:val="00604B87"/>
    <w:rsid w:val="00604F85"/>
    <w:rsid w:val="00604F88"/>
    <w:rsid w:val="006063D1"/>
    <w:rsid w:val="00611B29"/>
    <w:rsid w:val="00614F68"/>
    <w:rsid w:val="00615982"/>
    <w:rsid w:val="00625A9B"/>
    <w:rsid w:val="006269A5"/>
    <w:rsid w:val="00630966"/>
    <w:rsid w:val="00635617"/>
    <w:rsid w:val="00642531"/>
    <w:rsid w:val="00642AA1"/>
    <w:rsid w:val="00644CFC"/>
    <w:rsid w:val="006540EE"/>
    <w:rsid w:val="006612BD"/>
    <w:rsid w:val="00661613"/>
    <w:rsid w:val="00664981"/>
    <w:rsid w:val="00671044"/>
    <w:rsid w:val="00673402"/>
    <w:rsid w:val="00674076"/>
    <w:rsid w:val="006756E9"/>
    <w:rsid w:val="00683ECD"/>
    <w:rsid w:val="00696694"/>
    <w:rsid w:val="00697752"/>
    <w:rsid w:val="00697CB5"/>
    <w:rsid w:val="006A4DB1"/>
    <w:rsid w:val="006A5BAF"/>
    <w:rsid w:val="006B1B0F"/>
    <w:rsid w:val="006B37B0"/>
    <w:rsid w:val="006B61D4"/>
    <w:rsid w:val="006C161B"/>
    <w:rsid w:val="006C3B18"/>
    <w:rsid w:val="006D1B1F"/>
    <w:rsid w:val="006E3E09"/>
    <w:rsid w:val="006F0465"/>
    <w:rsid w:val="006F46FE"/>
    <w:rsid w:val="006F5089"/>
    <w:rsid w:val="006F550C"/>
    <w:rsid w:val="0070448F"/>
    <w:rsid w:val="0070749E"/>
    <w:rsid w:val="00717BBF"/>
    <w:rsid w:val="00724BAE"/>
    <w:rsid w:val="007258FE"/>
    <w:rsid w:val="007307C6"/>
    <w:rsid w:val="00730D68"/>
    <w:rsid w:val="007355E6"/>
    <w:rsid w:val="007519F3"/>
    <w:rsid w:val="007525EE"/>
    <w:rsid w:val="00753140"/>
    <w:rsid w:val="007538DA"/>
    <w:rsid w:val="00755A0E"/>
    <w:rsid w:val="00762EF7"/>
    <w:rsid w:val="00764CAF"/>
    <w:rsid w:val="00765BF2"/>
    <w:rsid w:val="00770851"/>
    <w:rsid w:val="00770ACC"/>
    <w:rsid w:val="007723DB"/>
    <w:rsid w:val="0077404E"/>
    <w:rsid w:val="00780645"/>
    <w:rsid w:val="00781723"/>
    <w:rsid w:val="00785BE1"/>
    <w:rsid w:val="0079146D"/>
    <w:rsid w:val="0079157E"/>
    <w:rsid w:val="007918C9"/>
    <w:rsid w:val="00794528"/>
    <w:rsid w:val="00794961"/>
    <w:rsid w:val="0079513A"/>
    <w:rsid w:val="0079555B"/>
    <w:rsid w:val="00797574"/>
    <w:rsid w:val="007A00A0"/>
    <w:rsid w:val="007A15D4"/>
    <w:rsid w:val="007A628E"/>
    <w:rsid w:val="007B0324"/>
    <w:rsid w:val="007B19B5"/>
    <w:rsid w:val="007B2402"/>
    <w:rsid w:val="007C0B0D"/>
    <w:rsid w:val="007C1901"/>
    <w:rsid w:val="007C7B74"/>
    <w:rsid w:val="007D0B52"/>
    <w:rsid w:val="007D545A"/>
    <w:rsid w:val="007E205F"/>
    <w:rsid w:val="007E3974"/>
    <w:rsid w:val="007E5FBD"/>
    <w:rsid w:val="007E6F7F"/>
    <w:rsid w:val="007F5C37"/>
    <w:rsid w:val="007F5EB1"/>
    <w:rsid w:val="007F66D4"/>
    <w:rsid w:val="00805A2A"/>
    <w:rsid w:val="008141DE"/>
    <w:rsid w:val="00815427"/>
    <w:rsid w:val="00816F8D"/>
    <w:rsid w:val="00817B59"/>
    <w:rsid w:val="00827E14"/>
    <w:rsid w:val="00832E8F"/>
    <w:rsid w:val="00837ADD"/>
    <w:rsid w:val="008450C1"/>
    <w:rsid w:val="00846252"/>
    <w:rsid w:val="008476D2"/>
    <w:rsid w:val="00860F4A"/>
    <w:rsid w:val="00860FD2"/>
    <w:rsid w:val="00861902"/>
    <w:rsid w:val="00863A2A"/>
    <w:rsid w:val="008645B7"/>
    <w:rsid w:val="00865166"/>
    <w:rsid w:val="00873A44"/>
    <w:rsid w:val="00877C60"/>
    <w:rsid w:val="00884807"/>
    <w:rsid w:val="00886206"/>
    <w:rsid w:val="008A11A2"/>
    <w:rsid w:val="008A246B"/>
    <w:rsid w:val="008A7F2E"/>
    <w:rsid w:val="008B0999"/>
    <w:rsid w:val="008B4844"/>
    <w:rsid w:val="008B4DAC"/>
    <w:rsid w:val="008B660B"/>
    <w:rsid w:val="008B7AF9"/>
    <w:rsid w:val="008C2AB1"/>
    <w:rsid w:val="008E3ABA"/>
    <w:rsid w:val="008E3F5B"/>
    <w:rsid w:val="008F48E9"/>
    <w:rsid w:val="008F4D45"/>
    <w:rsid w:val="008F55AF"/>
    <w:rsid w:val="008F5A05"/>
    <w:rsid w:val="008F7F65"/>
    <w:rsid w:val="00905306"/>
    <w:rsid w:val="00907DCF"/>
    <w:rsid w:val="0091054F"/>
    <w:rsid w:val="00920170"/>
    <w:rsid w:val="00921ACD"/>
    <w:rsid w:val="00921FC3"/>
    <w:rsid w:val="00926A38"/>
    <w:rsid w:val="0092729C"/>
    <w:rsid w:val="009329AF"/>
    <w:rsid w:val="009341CA"/>
    <w:rsid w:val="00934940"/>
    <w:rsid w:val="00937432"/>
    <w:rsid w:val="00956E78"/>
    <w:rsid w:val="00964B16"/>
    <w:rsid w:val="00970AAB"/>
    <w:rsid w:val="0097121D"/>
    <w:rsid w:val="009717C6"/>
    <w:rsid w:val="0097402F"/>
    <w:rsid w:val="00977FFB"/>
    <w:rsid w:val="009805D8"/>
    <w:rsid w:val="0098479A"/>
    <w:rsid w:val="00985C30"/>
    <w:rsid w:val="00987440"/>
    <w:rsid w:val="00990790"/>
    <w:rsid w:val="0099478D"/>
    <w:rsid w:val="0099758E"/>
    <w:rsid w:val="009A11F1"/>
    <w:rsid w:val="009A21DF"/>
    <w:rsid w:val="009A7D76"/>
    <w:rsid w:val="009B55EC"/>
    <w:rsid w:val="009C1F77"/>
    <w:rsid w:val="009C1FAC"/>
    <w:rsid w:val="009C3609"/>
    <w:rsid w:val="009C54E0"/>
    <w:rsid w:val="009C7C94"/>
    <w:rsid w:val="009D40EC"/>
    <w:rsid w:val="009D5837"/>
    <w:rsid w:val="009D6DBD"/>
    <w:rsid w:val="009E1749"/>
    <w:rsid w:val="009F1F9C"/>
    <w:rsid w:val="00A001E2"/>
    <w:rsid w:val="00A01C3F"/>
    <w:rsid w:val="00A03FA9"/>
    <w:rsid w:val="00A053E2"/>
    <w:rsid w:val="00A11E42"/>
    <w:rsid w:val="00A14732"/>
    <w:rsid w:val="00A14ACB"/>
    <w:rsid w:val="00A159C6"/>
    <w:rsid w:val="00A21125"/>
    <w:rsid w:val="00A256C0"/>
    <w:rsid w:val="00A313AA"/>
    <w:rsid w:val="00A32ABF"/>
    <w:rsid w:val="00A3522C"/>
    <w:rsid w:val="00A36B4F"/>
    <w:rsid w:val="00A4087E"/>
    <w:rsid w:val="00A4463B"/>
    <w:rsid w:val="00A45DE0"/>
    <w:rsid w:val="00A47957"/>
    <w:rsid w:val="00A50298"/>
    <w:rsid w:val="00A527C4"/>
    <w:rsid w:val="00A531F7"/>
    <w:rsid w:val="00A57666"/>
    <w:rsid w:val="00A606F0"/>
    <w:rsid w:val="00A63C0F"/>
    <w:rsid w:val="00A74186"/>
    <w:rsid w:val="00A77E90"/>
    <w:rsid w:val="00A81202"/>
    <w:rsid w:val="00A838F0"/>
    <w:rsid w:val="00A907DE"/>
    <w:rsid w:val="00AA076F"/>
    <w:rsid w:val="00AA2336"/>
    <w:rsid w:val="00AA42A3"/>
    <w:rsid w:val="00AA7C50"/>
    <w:rsid w:val="00AB0228"/>
    <w:rsid w:val="00AB082F"/>
    <w:rsid w:val="00AB3703"/>
    <w:rsid w:val="00AB7C90"/>
    <w:rsid w:val="00AC030F"/>
    <w:rsid w:val="00AC061F"/>
    <w:rsid w:val="00AC232F"/>
    <w:rsid w:val="00AC7C8E"/>
    <w:rsid w:val="00AD0089"/>
    <w:rsid w:val="00AD239B"/>
    <w:rsid w:val="00AE2EF1"/>
    <w:rsid w:val="00AF01A8"/>
    <w:rsid w:val="00AF2CC5"/>
    <w:rsid w:val="00AF621D"/>
    <w:rsid w:val="00AF767F"/>
    <w:rsid w:val="00AF7E1F"/>
    <w:rsid w:val="00B01265"/>
    <w:rsid w:val="00B03BB2"/>
    <w:rsid w:val="00B03D95"/>
    <w:rsid w:val="00B03EE8"/>
    <w:rsid w:val="00B12EDE"/>
    <w:rsid w:val="00B15013"/>
    <w:rsid w:val="00B17EF3"/>
    <w:rsid w:val="00B20730"/>
    <w:rsid w:val="00B21A9F"/>
    <w:rsid w:val="00B23581"/>
    <w:rsid w:val="00B240AA"/>
    <w:rsid w:val="00B2541E"/>
    <w:rsid w:val="00B2757B"/>
    <w:rsid w:val="00B275C8"/>
    <w:rsid w:val="00B27890"/>
    <w:rsid w:val="00B31760"/>
    <w:rsid w:val="00B32F2A"/>
    <w:rsid w:val="00B36656"/>
    <w:rsid w:val="00B55553"/>
    <w:rsid w:val="00B56EFB"/>
    <w:rsid w:val="00B61BE1"/>
    <w:rsid w:val="00B61E92"/>
    <w:rsid w:val="00B7130A"/>
    <w:rsid w:val="00B726A3"/>
    <w:rsid w:val="00B74DE1"/>
    <w:rsid w:val="00B75DB3"/>
    <w:rsid w:val="00B85766"/>
    <w:rsid w:val="00B85AA7"/>
    <w:rsid w:val="00B86AB3"/>
    <w:rsid w:val="00B92175"/>
    <w:rsid w:val="00B9449C"/>
    <w:rsid w:val="00B94C10"/>
    <w:rsid w:val="00BA6321"/>
    <w:rsid w:val="00BB10ED"/>
    <w:rsid w:val="00BB165E"/>
    <w:rsid w:val="00BB18A9"/>
    <w:rsid w:val="00BB2595"/>
    <w:rsid w:val="00BB73B8"/>
    <w:rsid w:val="00BC278F"/>
    <w:rsid w:val="00BC3375"/>
    <w:rsid w:val="00BC4751"/>
    <w:rsid w:val="00BC4B15"/>
    <w:rsid w:val="00BC6166"/>
    <w:rsid w:val="00BD1681"/>
    <w:rsid w:val="00BD5576"/>
    <w:rsid w:val="00BD6E03"/>
    <w:rsid w:val="00BD7BFD"/>
    <w:rsid w:val="00BE1939"/>
    <w:rsid w:val="00BE2E5A"/>
    <w:rsid w:val="00BF3527"/>
    <w:rsid w:val="00BF365F"/>
    <w:rsid w:val="00C0193D"/>
    <w:rsid w:val="00C06549"/>
    <w:rsid w:val="00C1092E"/>
    <w:rsid w:val="00C12E35"/>
    <w:rsid w:val="00C13ABA"/>
    <w:rsid w:val="00C15903"/>
    <w:rsid w:val="00C227AD"/>
    <w:rsid w:val="00C26CC4"/>
    <w:rsid w:val="00C33BC3"/>
    <w:rsid w:val="00C357F9"/>
    <w:rsid w:val="00C36454"/>
    <w:rsid w:val="00C37641"/>
    <w:rsid w:val="00C4734D"/>
    <w:rsid w:val="00C55B06"/>
    <w:rsid w:val="00C57A7C"/>
    <w:rsid w:val="00C74FBF"/>
    <w:rsid w:val="00C76259"/>
    <w:rsid w:val="00C76729"/>
    <w:rsid w:val="00C82D97"/>
    <w:rsid w:val="00C841C3"/>
    <w:rsid w:val="00C86D75"/>
    <w:rsid w:val="00C95B5D"/>
    <w:rsid w:val="00C963B0"/>
    <w:rsid w:val="00CA02F4"/>
    <w:rsid w:val="00CA3E83"/>
    <w:rsid w:val="00CA70AF"/>
    <w:rsid w:val="00CB0F33"/>
    <w:rsid w:val="00CB2387"/>
    <w:rsid w:val="00CB2A4B"/>
    <w:rsid w:val="00CB426C"/>
    <w:rsid w:val="00CB55F1"/>
    <w:rsid w:val="00CB6D2D"/>
    <w:rsid w:val="00CB78C4"/>
    <w:rsid w:val="00CB7E3A"/>
    <w:rsid w:val="00CC6D5F"/>
    <w:rsid w:val="00CD2F44"/>
    <w:rsid w:val="00CD3EA2"/>
    <w:rsid w:val="00CD5798"/>
    <w:rsid w:val="00CD6812"/>
    <w:rsid w:val="00CE104E"/>
    <w:rsid w:val="00CE238B"/>
    <w:rsid w:val="00CE3323"/>
    <w:rsid w:val="00CE6757"/>
    <w:rsid w:val="00CF11DE"/>
    <w:rsid w:val="00CF2CB1"/>
    <w:rsid w:val="00CF794C"/>
    <w:rsid w:val="00D05D27"/>
    <w:rsid w:val="00D10620"/>
    <w:rsid w:val="00D12190"/>
    <w:rsid w:val="00D12451"/>
    <w:rsid w:val="00D22EF9"/>
    <w:rsid w:val="00D23C3D"/>
    <w:rsid w:val="00D262D0"/>
    <w:rsid w:val="00D30CB5"/>
    <w:rsid w:val="00D329AE"/>
    <w:rsid w:val="00D372AF"/>
    <w:rsid w:val="00D44AF3"/>
    <w:rsid w:val="00D50CD0"/>
    <w:rsid w:val="00D51CD5"/>
    <w:rsid w:val="00D53895"/>
    <w:rsid w:val="00D53AA9"/>
    <w:rsid w:val="00D6343F"/>
    <w:rsid w:val="00D715EE"/>
    <w:rsid w:val="00D71849"/>
    <w:rsid w:val="00D72463"/>
    <w:rsid w:val="00D76704"/>
    <w:rsid w:val="00D80EB5"/>
    <w:rsid w:val="00D8104C"/>
    <w:rsid w:val="00D8259E"/>
    <w:rsid w:val="00D84CB5"/>
    <w:rsid w:val="00D8674E"/>
    <w:rsid w:val="00D91C50"/>
    <w:rsid w:val="00D95C22"/>
    <w:rsid w:val="00DB013E"/>
    <w:rsid w:val="00DB191C"/>
    <w:rsid w:val="00DB31AE"/>
    <w:rsid w:val="00DB67ED"/>
    <w:rsid w:val="00DC3FFD"/>
    <w:rsid w:val="00DC4FB2"/>
    <w:rsid w:val="00DD203A"/>
    <w:rsid w:val="00DD3447"/>
    <w:rsid w:val="00DD5206"/>
    <w:rsid w:val="00DD52AD"/>
    <w:rsid w:val="00DE00F8"/>
    <w:rsid w:val="00DE687F"/>
    <w:rsid w:val="00E05F20"/>
    <w:rsid w:val="00E06234"/>
    <w:rsid w:val="00E06674"/>
    <w:rsid w:val="00E11CBA"/>
    <w:rsid w:val="00E1582B"/>
    <w:rsid w:val="00E202C4"/>
    <w:rsid w:val="00E224CE"/>
    <w:rsid w:val="00E311A6"/>
    <w:rsid w:val="00E3151B"/>
    <w:rsid w:val="00E408CA"/>
    <w:rsid w:val="00E4659D"/>
    <w:rsid w:val="00E50EE8"/>
    <w:rsid w:val="00E609D5"/>
    <w:rsid w:val="00E61C1D"/>
    <w:rsid w:val="00E627FA"/>
    <w:rsid w:val="00E71711"/>
    <w:rsid w:val="00E73BB7"/>
    <w:rsid w:val="00E87C04"/>
    <w:rsid w:val="00E9041C"/>
    <w:rsid w:val="00E90D25"/>
    <w:rsid w:val="00EA2AC7"/>
    <w:rsid w:val="00EA397F"/>
    <w:rsid w:val="00EA54C5"/>
    <w:rsid w:val="00EA5FB0"/>
    <w:rsid w:val="00EA6F84"/>
    <w:rsid w:val="00EB2300"/>
    <w:rsid w:val="00EB2ADF"/>
    <w:rsid w:val="00EB5793"/>
    <w:rsid w:val="00EB69B7"/>
    <w:rsid w:val="00EC305F"/>
    <w:rsid w:val="00EC4A2B"/>
    <w:rsid w:val="00EC4E49"/>
    <w:rsid w:val="00EC79ED"/>
    <w:rsid w:val="00ED0857"/>
    <w:rsid w:val="00ED21E5"/>
    <w:rsid w:val="00ED32F8"/>
    <w:rsid w:val="00ED54B9"/>
    <w:rsid w:val="00ED568E"/>
    <w:rsid w:val="00EE127D"/>
    <w:rsid w:val="00EE220C"/>
    <w:rsid w:val="00EE48FB"/>
    <w:rsid w:val="00EF316B"/>
    <w:rsid w:val="00EF71FB"/>
    <w:rsid w:val="00EF7EC4"/>
    <w:rsid w:val="00F150A8"/>
    <w:rsid w:val="00F1527D"/>
    <w:rsid w:val="00F2117C"/>
    <w:rsid w:val="00F24065"/>
    <w:rsid w:val="00F261EF"/>
    <w:rsid w:val="00F3296D"/>
    <w:rsid w:val="00F334D1"/>
    <w:rsid w:val="00F335A9"/>
    <w:rsid w:val="00F34198"/>
    <w:rsid w:val="00F36846"/>
    <w:rsid w:val="00F51052"/>
    <w:rsid w:val="00F5274D"/>
    <w:rsid w:val="00F567DC"/>
    <w:rsid w:val="00F622D2"/>
    <w:rsid w:val="00F65882"/>
    <w:rsid w:val="00F74506"/>
    <w:rsid w:val="00F77850"/>
    <w:rsid w:val="00F81752"/>
    <w:rsid w:val="00F823C9"/>
    <w:rsid w:val="00F8585A"/>
    <w:rsid w:val="00F8633A"/>
    <w:rsid w:val="00F92CF7"/>
    <w:rsid w:val="00F943E7"/>
    <w:rsid w:val="00F9574C"/>
    <w:rsid w:val="00F961A5"/>
    <w:rsid w:val="00FA20C8"/>
    <w:rsid w:val="00FA4B1F"/>
    <w:rsid w:val="00FA55FE"/>
    <w:rsid w:val="00FB2439"/>
    <w:rsid w:val="00FB2E2F"/>
    <w:rsid w:val="00FB7B47"/>
    <w:rsid w:val="00FC400E"/>
    <w:rsid w:val="00FC5072"/>
    <w:rsid w:val="00FC65C4"/>
    <w:rsid w:val="00FD3919"/>
    <w:rsid w:val="00FD454E"/>
    <w:rsid w:val="00FD4921"/>
    <w:rsid w:val="00FD5260"/>
    <w:rsid w:val="00FD689B"/>
    <w:rsid w:val="00FE124E"/>
    <w:rsid w:val="00FF26B9"/>
    <w:rsid w:val="00FF4C37"/>
    <w:rsid w:val="00FF6782"/>
    <w:rsid w:val="00FF771A"/>
    <w:rsid w:val="21AB3784"/>
    <w:rsid w:val="474A3B49"/>
    <w:rsid w:val="5A3437B9"/>
    <w:rsid w:val="60E558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907DCF"/>
    <w:rPr>
      <w:sz w:val="18"/>
      <w:szCs w:val="18"/>
    </w:rPr>
  </w:style>
  <w:style w:type="paragraph" w:styleId="a4">
    <w:name w:val="footer"/>
    <w:basedOn w:val="a"/>
    <w:link w:val="Char"/>
    <w:uiPriority w:val="99"/>
    <w:unhideWhenUsed/>
    <w:qFormat/>
    <w:rsid w:val="00907DCF"/>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907DC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qFormat/>
    <w:rsid w:val="00907DCF"/>
    <w:rPr>
      <w:kern w:val="2"/>
      <w:sz w:val="18"/>
      <w:szCs w:val="18"/>
    </w:rPr>
  </w:style>
  <w:style w:type="character" w:customStyle="1" w:styleId="Char">
    <w:name w:val="页脚 Char"/>
    <w:link w:val="a4"/>
    <w:uiPriority w:val="99"/>
    <w:qFormat/>
    <w:rsid w:val="00907DCF"/>
    <w:rPr>
      <w:kern w:val="2"/>
      <w:sz w:val="18"/>
      <w:szCs w:val="18"/>
    </w:rPr>
  </w:style>
  <w:style w:type="paragraph" w:styleId="a6">
    <w:name w:val="List Paragraph"/>
    <w:basedOn w:val="a"/>
    <w:uiPriority w:val="34"/>
    <w:qFormat/>
    <w:rsid w:val="00907DCF"/>
    <w:pPr>
      <w:ind w:firstLineChars="200" w:firstLine="420"/>
    </w:pPr>
  </w:style>
  <w:style w:type="paragraph" w:customStyle="1" w:styleId="Char3">
    <w:name w:val="Char3"/>
    <w:basedOn w:val="a"/>
    <w:qFormat/>
    <w:rsid w:val="00907DCF"/>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character" w:customStyle="1" w:styleId="NormalCharacter">
    <w:name w:val="NormalCharacter"/>
    <w:rsid w:val="00454CA1"/>
  </w:style>
  <w:style w:type="table" w:styleId="a7">
    <w:name w:val="Table Grid"/>
    <w:basedOn w:val="a1"/>
    <w:uiPriority w:val="59"/>
    <w:rsid w:val="00970A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4806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F859E3-E3EC-41D5-BC26-15B6D595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83</Words>
  <Characters>474</Characters>
  <Application>Microsoft Office Word</Application>
  <DocSecurity>0</DocSecurity>
  <Lines>3</Lines>
  <Paragraphs>1</Paragraphs>
  <ScaleCrop>false</ScaleCrop>
  <Company>微软中国</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工程量清单编制说明</dc:title>
  <dc:creator>微软用户</dc:creator>
  <cp:lastModifiedBy>Administrator</cp:lastModifiedBy>
  <cp:revision>15</cp:revision>
  <cp:lastPrinted>2018-11-05T03:26:00Z</cp:lastPrinted>
  <dcterms:created xsi:type="dcterms:W3CDTF">2023-09-20T09:46:00Z</dcterms:created>
  <dcterms:modified xsi:type="dcterms:W3CDTF">2023-11-24T08:43:00Z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